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BA" w:rsidRPr="00796229" w:rsidRDefault="00391AB1" w:rsidP="00391AB1">
      <w:pPr>
        <w:jc w:val="center"/>
        <w:rPr>
          <w:b/>
          <w:sz w:val="32"/>
          <w:u w:val="single"/>
        </w:rPr>
      </w:pPr>
      <w:bookmarkStart w:id="0" w:name="_GoBack"/>
      <w:bookmarkEnd w:id="0"/>
      <w:r w:rsidRPr="00796229">
        <w:rPr>
          <w:b/>
          <w:sz w:val="32"/>
          <w:u w:val="single"/>
        </w:rPr>
        <w:t>Bearbeitungsauftrag und Erwartungshorizont zum besonderen Lernaufgabe „Tierplakat“</w:t>
      </w:r>
    </w:p>
    <w:p w:rsidR="00192F9D" w:rsidRDefault="00192F9D" w:rsidP="00391AB1">
      <w:pPr>
        <w:rPr>
          <w:b/>
          <w:u w:val="single"/>
        </w:rPr>
      </w:pPr>
    </w:p>
    <w:p w:rsidR="00391AB1" w:rsidRPr="00391AB1" w:rsidRDefault="00391AB1" w:rsidP="00391AB1">
      <w:pPr>
        <w:rPr>
          <w:b/>
          <w:u w:val="single"/>
        </w:rPr>
      </w:pPr>
      <w:r w:rsidRPr="00391AB1">
        <w:rPr>
          <w:b/>
          <w:u w:val="single"/>
        </w:rPr>
        <w:t>Bearbeitungsauftrag:</w:t>
      </w:r>
    </w:p>
    <w:p w:rsidR="00391AB1" w:rsidRDefault="00391AB1" w:rsidP="00391AB1">
      <w:r>
        <w:t>Suche dir vier</w:t>
      </w:r>
      <w:r w:rsidR="00796229">
        <w:t xml:space="preserve"> bis fünf</w:t>
      </w:r>
      <w:r>
        <w:t xml:space="preserve"> Tiere aus und erarbeite </w:t>
      </w:r>
      <w:r w:rsidR="00796229">
        <w:t xml:space="preserve">passende </w:t>
      </w:r>
      <w:r>
        <w:t>Diagramme zu verschiedenen Merkmalen dieser Tiere. Die Hilfskarten geben dir viele Tipps über verschiedene Möglichkeiten. Klebe die Diagramme, Listen, Daten und Aussagen, die du bei deiner Arbeit gefunden hast auf ein Plakat auf.</w:t>
      </w:r>
    </w:p>
    <w:p w:rsidR="00192F9D" w:rsidRPr="00E6687D" w:rsidRDefault="00E6687D" w:rsidP="00391AB1">
      <w:pPr>
        <w:rPr>
          <w:i/>
        </w:rPr>
      </w:pPr>
      <w:r>
        <w:rPr>
          <w:i/>
        </w:rPr>
        <w:t>Ähnlich wie im Sachunterricht benötigen Kinder für die Erweiterung ihrer prozessbezogenen Kompetenzen ein personelles Gegenüber. Da die objektive Leistungskontrolle eine Partnerarbeit schwierig werden lässt, sollte die Lehrkraft im Rahmen der Aufgabenbearbeitung nachfragend und auch in Ansätzen helfend eine Rolle übernehmen.</w:t>
      </w:r>
    </w:p>
    <w:p w:rsidR="00E6687D" w:rsidRDefault="00E6687D" w:rsidP="00391AB1">
      <w:pPr>
        <w:rPr>
          <w:b/>
          <w:u w:val="single"/>
        </w:rPr>
      </w:pPr>
    </w:p>
    <w:p w:rsidR="00391AB1" w:rsidRDefault="00391AB1" w:rsidP="00391AB1">
      <w:pPr>
        <w:rPr>
          <w:b/>
          <w:u w:val="single"/>
        </w:rPr>
      </w:pPr>
      <w:r w:rsidRPr="00391AB1">
        <w:rPr>
          <w:b/>
          <w:u w:val="single"/>
        </w:rPr>
        <w:t>Erwartungshorizont</w:t>
      </w:r>
      <w:r w:rsidR="00192F9D">
        <w:rPr>
          <w:b/>
          <w:u w:val="single"/>
        </w:rPr>
        <w:t xml:space="preserve"> und Kriterien für die Beurteilung</w:t>
      </w:r>
      <w:r w:rsidRPr="00391AB1">
        <w:rPr>
          <w:b/>
          <w:u w:val="single"/>
        </w:rPr>
        <w:t>:</w:t>
      </w:r>
    </w:p>
    <w:p w:rsidR="00192F9D" w:rsidRPr="00192F9D" w:rsidRDefault="00192F9D" w:rsidP="00192F9D">
      <w:pPr>
        <w:jc w:val="both"/>
        <w:rPr>
          <w:i/>
        </w:rPr>
      </w:pPr>
      <w:r>
        <w:rPr>
          <w:i/>
        </w:rPr>
        <w:t>Grundsätzlich sollte diese Art der Leistungsbewertung im Austausch mit der Parallelklasse und mit einem etwas relativierenden Blick auf die subjektive Leistungsfähigkeit des einzelnen Kindes vorgenommen werden. Auch wenn die Bearbeitung in der Schule die Mithilfe durch das Elternhaus weitgehend ausklammert, werden entsprechende Einflüsse die Objektivierbarkeit dieser Leistung etwas beeinflussen.</w:t>
      </w:r>
    </w:p>
    <w:p w:rsidR="00192F9D" w:rsidRDefault="00192F9D" w:rsidP="00192F9D">
      <w:pPr>
        <w:pStyle w:val="Listenabsatz"/>
        <w:numPr>
          <w:ilvl w:val="0"/>
          <w:numId w:val="1"/>
        </w:numPr>
        <w:spacing w:line="360" w:lineRule="auto"/>
      </w:pPr>
      <w:r>
        <w:t>Ist das Plakat übersichtlich gestaltet?</w:t>
      </w:r>
    </w:p>
    <w:p w:rsidR="00391AB1" w:rsidRDefault="00192F9D" w:rsidP="00192F9D">
      <w:pPr>
        <w:pStyle w:val="Listenabsatz"/>
        <w:numPr>
          <w:ilvl w:val="0"/>
          <w:numId w:val="1"/>
        </w:numPr>
        <w:spacing w:line="360" w:lineRule="auto"/>
      </w:pPr>
      <w:r>
        <w:t>Wie viele Diagramme wurden gefertigt?</w:t>
      </w:r>
    </w:p>
    <w:p w:rsidR="00192F9D" w:rsidRDefault="00192F9D" w:rsidP="00192F9D">
      <w:pPr>
        <w:pStyle w:val="Listenabsatz"/>
        <w:numPr>
          <w:ilvl w:val="0"/>
          <w:numId w:val="1"/>
        </w:numPr>
        <w:spacing w:line="360" w:lineRule="auto"/>
      </w:pPr>
      <w:r>
        <w:t>Wurden verschiedene Diagrammtypen genutzt?</w:t>
      </w:r>
    </w:p>
    <w:p w:rsidR="00192F9D" w:rsidRDefault="00192F9D" w:rsidP="00192F9D">
      <w:pPr>
        <w:pStyle w:val="Listenabsatz"/>
        <w:numPr>
          <w:ilvl w:val="0"/>
          <w:numId w:val="1"/>
        </w:numPr>
        <w:spacing w:line="360" w:lineRule="auto"/>
      </w:pPr>
      <w:r>
        <w:t>Dienen die gewählten Diagramme einer aussagekräftigen Datenentnahme?</w:t>
      </w:r>
    </w:p>
    <w:p w:rsidR="00E6687D" w:rsidRDefault="00E6687D" w:rsidP="00192F9D">
      <w:pPr>
        <w:pStyle w:val="Listenabsatz"/>
        <w:numPr>
          <w:ilvl w:val="0"/>
          <w:numId w:val="1"/>
        </w:numPr>
        <w:spacing w:line="360" w:lineRule="auto"/>
      </w:pPr>
      <w:r>
        <w:t>Wurden Aussagen, die durch die Diagramme erkennbar gestützt werden herausgearbeitet (</w:t>
      </w:r>
      <w:r>
        <w:rPr>
          <w:i/>
        </w:rPr>
        <w:t xml:space="preserve">Bsp.: Wie in dem Diagramm zu sehen ist, haben Schlangen den meisten Nachwuchs. </w:t>
      </w:r>
      <w:r w:rsidR="00304FF2">
        <w:rPr>
          <w:i/>
        </w:rPr>
        <w:t xml:space="preserve"> </w:t>
      </w:r>
      <w:r>
        <w:rPr>
          <w:i/>
        </w:rPr>
        <w:t>… fressen alle der von mir gewählten Tiere Pflanzen.)</w:t>
      </w:r>
    </w:p>
    <w:p w:rsidR="00192F9D" w:rsidRDefault="00192F9D" w:rsidP="00192F9D">
      <w:pPr>
        <w:pStyle w:val="Listenabsatz"/>
        <w:numPr>
          <w:ilvl w:val="0"/>
          <w:numId w:val="1"/>
        </w:numPr>
        <w:spacing w:line="360" w:lineRule="auto"/>
      </w:pPr>
      <w:r>
        <w:t>Sind die Diagramme sachlich korrekt?</w:t>
      </w:r>
    </w:p>
    <w:p w:rsidR="00192F9D" w:rsidRDefault="00192F9D" w:rsidP="00192F9D">
      <w:pPr>
        <w:pStyle w:val="Listenabsatz"/>
        <w:numPr>
          <w:ilvl w:val="0"/>
          <w:numId w:val="1"/>
        </w:numPr>
        <w:spacing w:line="360" w:lineRule="auto"/>
      </w:pPr>
      <w:r>
        <w:t>Ist die Diagrammerarbeitung sauber und exakt?</w:t>
      </w:r>
    </w:p>
    <w:p w:rsidR="00192F9D" w:rsidRDefault="00192F9D" w:rsidP="00192F9D">
      <w:pPr>
        <w:pStyle w:val="Listenabsatz"/>
        <w:numPr>
          <w:ilvl w:val="0"/>
          <w:numId w:val="1"/>
        </w:numPr>
        <w:spacing w:line="360" w:lineRule="auto"/>
      </w:pPr>
      <w:r>
        <w:t xml:space="preserve">Wurden </w:t>
      </w:r>
      <w:r w:rsidR="00796229">
        <w:t>viele</w:t>
      </w:r>
      <w:r>
        <w:t xml:space="preserve"> Eigenschaften der gewählten Tiere </w:t>
      </w:r>
      <w:r w:rsidR="00304FF2">
        <w:t xml:space="preserve">in das Plakat </w:t>
      </w:r>
      <w:r>
        <w:t>eingearbeitet?</w:t>
      </w:r>
    </w:p>
    <w:p w:rsidR="00304FF2" w:rsidRDefault="00304FF2" w:rsidP="00192F9D">
      <w:pPr>
        <w:pStyle w:val="Listenabsatz"/>
        <w:numPr>
          <w:ilvl w:val="0"/>
          <w:numId w:val="1"/>
        </w:numPr>
        <w:spacing w:line="360" w:lineRule="auto"/>
      </w:pPr>
      <w:r>
        <w:t>Wurden Informationen von den Rückseiten der Datenblätter zusätzlich eingearbeitet?</w:t>
      </w:r>
    </w:p>
    <w:p w:rsidR="00192F9D" w:rsidRDefault="00192F9D" w:rsidP="00192F9D">
      <w:pPr>
        <w:pStyle w:val="Listenabsatz"/>
        <w:numPr>
          <w:ilvl w:val="0"/>
          <w:numId w:val="1"/>
        </w:numPr>
        <w:spacing w:line="360" w:lineRule="auto"/>
      </w:pPr>
      <w:r>
        <w:t>…</w:t>
      </w:r>
    </w:p>
    <w:p w:rsidR="00192F9D" w:rsidRPr="00192F9D" w:rsidRDefault="00192F9D" w:rsidP="00192F9D">
      <w:pPr>
        <w:spacing w:line="360" w:lineRule="auto"/>
        <w:jc w:val="both"/>
        <w:rPr>
          <w:i/>
        </w:rPr>
      </w:pPr>
      <w:r>
        <w:rPr>
          <w:i/>
        </w:rPr>
        <w:t>Auf Grund des unterschiedlichen Vorwissens der arbeitenden Klassen und der Abhängigkeit zu den jeweiligen eingeführten Lehrwerken und deren Umgang mit Daten und Diagrammen ist eine sinnvolle Vorgabe von Rohpunkten oder eine Notenberechnungsgrundlage nicht vorzugeben.</w:t>
      </w:r>
    </w:p>
    <w:p w:rsidR="00796229" w:rsidRPr="00796229" w:rsidRDefault="00796229" w:rsidP="00796229">
      <w:pPr>
        <w:pStyle w:val="Listenabsatz"/>
        <w:spacing w:line="360" w:lineRule="auto"/>
        <w:ind w:left="0"/>
        <w:rPr>
          <w:b/>
          <w:sz w:val="18"/>
          <w:u w:val="single"/>
        </w:rPr>
      </w:pPr>
    </w:p>
    <w:p w:rsidR="00796229" w:rsidRPr="00796229" w:rsidRDefault="00796229" w:rsidP="00796229">
      <w:pPr>
        <w:pStyle w:val="Listenabsatz"/>
        <w:spacing w:line="360" w:lineRule="auto"/>
        <w:ind w:left="0"/>
        <w:rPr>
          <w:b/>
          <w:u w:val="single"/>
        </w:rPr>
      </w:pPr>
      <w:r w:rsidRPr="00796229">
        <w:rPr>
          <w:b/>
          <w:u w:val="single"/>
        </w:rPr>
        <w:t>genutzte Tierkarten</w:t>
      </w:r>
      <w:r>
        <w:rPr>
          <w:b/>
          <w:u w:val="single"/>
        </w:rPr>
        <w:t xml:space="preserve"> als Bearbeitungsbasis</w:t>
      </w:r>
      <w:r w:rsidRPr="00796229">
        <w:rPr>
          <w:b/>
          <w:u w:val="single"/>
        </w:rPr>
        <w:t xml:space="preserve">: </w:t>
      </w:r>
    </w:p>
    <w:p w:rsidR="00192F9D" w:rsidRPr="00796229" w:rsidRDefault="00796229" w:rsidP="00796229">
      <w:pPr>
        <w:pStyle w:val="Listenabsatz"/>
        <w:numPr>
          <w:ilvl w:val="0"/>
          <w:numId w:val="2"/>
        </w:numPr>
        <w:spacing w:line="360" w:lineRule="auto"/>
        <w:ind w:left="720"/>
        <w:rPr>
          <w:sz w:val="20"/>
          <w:szCs w:val="20"/>
        </w:rPr>
      </w:pPr>
      <w:r w:rsidRPr="00796229">
        <w:rPr>
          <w:sz w:val="20"/>
          <w:szCs w:val="20"/>
        </w:rPr>
        <w:t>„Zootiere in Zahlen – Mit Sachtexten Größenvorstellungen aufbauen“; Ruwisch und Schaffrath; 2012 Friedrich Verlag</w:t>
      </w:r>
    </w:p>
    <w:p w:rsidR="00796229" w:rsidRPr="00796229" w:rsidRDefault="00796229" w:rsidP="00796229">
      <w:pPr>
        <w:pStyle w:val="Listenabsatz"/>
        <w:numPr>
          <w:ilvl w:val="0"/>
          <w:numId w:val="2"/>
        </w:numPr>
        <w:spacing w:line="360" w:lineRule="auto"/>
        <w:ind w:left="720"/>
        <w:rPr>
          <w:sz w:val="20"/>
          <w:szCs w:val="20"/>
        </w:rPr>
      </w:pPr>
      <w:r w:rsidRPr="00796229">
        <w:rPr>
          <w:sz w:val="20"/>
          <w:szCs w:val="20"/>
        </w:rPr>
        <w:t xml:space="preserve">„Wald- und Feldtiere in Zahlen – Mit Sachtexten Größenvorstellungen aufbauen“; </w:t>
      </w:r>
      <w:proofErr w:type="spellStart"/>
      <w:r w:rsidRPr="00796229">
        <w:rPr>
          <w:sz w:val="20"/>
          <w:szCs w:val="20"/>
        </w:rPr>
        <w:t>Ruwisch</w:t>
      </w:r>
      <w:proofErr w:type="spellEnd"/>
      <w:r w:rsidRPr="00796229">
        <w:rPr>
          <w:sz w:val="20"/>
          <w:szCs w:val="20"/>
        </w:rPr>
        <w:t xml:space="preserve"> und Schaffrath; 2014 Friedrich Verlag</w:t>
      </w:r>
    </w:p>
    <w:sectPr w:rsidR="00796229" w:rsidRPr="00796229" w:rsidSect="00796229">
      <w:pgSz w:w="11906" w:h="16838"/>
      <w:pgMar w:top="851"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BD14981_"/>
      </v:shape>
    </w:pict>
  </w:numPicBullet>
  <w:abstractNum w:abstractNumId="0">
    <w:nsid w:val="5E855755"/>
    <w:multiLevelType w:val="hybridMultilevel"/>
    <w:tmpl w:val="4C908E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64427845"/>
    <w:multiLevelType w:val="hybridMultilevel"/>
    <w:tmpl w:val="1640DA58"/>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B1"/>
    <w:rsid w:val="00182FCE"/>
    <w:rsid w:val="00192F9D"/>
    <w:rsid w:val="00304FF2"/>
    <w:rsid w:val="00391AB1"/>
    <w:rsid w:val="00796229"/>
    <w:rsid w:val="00870CF5"/>
    <w:rsid w:val="00CA7DBA"/>
    <w:rsid w:val="00E6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1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Moritz</dc:creator>
  <cp:lastModifiedBy>Annika Barnick</cp:lastModifiedBy>
  <cp:revision>7</cp:revision>
  <cp:lastPrinted>2019-01-26T14:34:00Z</cp:lastPrinted>
  <dcterms:created xsi:type="dcterms:W3CDTF">2017-10-23T10:09:00Z</dcterms:created>
  <dcterms:modified xsi:type="dcterms:W3CDTF">2019-01-26T14:34:00Z</dcterms:modified>
</cp:coreProperties>
</file>